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before="312" w:beforeLines="100" w:after="156" w:afterLines="50" w:line="4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安徽省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首届工程监理职业技能竞赛</w:t>
      </w:r>
      <w:r>
        <w:rPr>
          <w:rFonts w:hint="eastAsia" w:ascii="黑体" w:hAnsi="黑体" w:eastAsia="黑体" w:cs="黑体"/>
          <w:sz w:val="44"/>
          <w:szCs w:val="44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059"/>
        <w:gridCol w:w="728"/>
        <w:gridCol w:w="779"/>
        <w:gridCol w:w="177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别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2寸照片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5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 历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执业类别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证书编号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发证日期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发证单位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个人联系电话</w:t>
            </w:r>
          </w:p>
        </w:tc>
        <w:tc>
          <w:tcPr>
            <w:tcW w:w="3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个人主要经历</w:t>
            </w: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4" w:type="dxa"/>
            <w:gridSpan w:val="3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各市建设监理协（分）会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4534" w:type="dxa"/>
            <w:gridSpan w:val="3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法定代表人签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：          </w:t>
            </w:r>
          </w:p>
          <w:p>
            <w:pPr>
              <w:wordWrap w:val="0"/>
              <w:ind w:right="4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年   月   日（单位盖章）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ind w:right="315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日（单位盖章）</w:t>
            </w:r>
          </w:p>
        </w:tc>
      </w:tr>
    </w:tbl>
    <w:p>
      <w:pPr>
        <w:keepLines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填表说明：1.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执业类别根据个人实际情况从“注册监理工程师、专业监理工程师、监理员”中选择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工作单位应与实名制相符合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r>
        <w:rPr>
          <w:rFonts w:hint="eastAsia" w:ascii="仿宋" w:hAnsi="仿宋" w:eastAsia="仿宋" w:cs="仿宋"/>
          <w:sz w:val="24"/>
          <w:szCs w:val="24"/>
        </w:rPr>
        <w:t xml:space="preserve">          3.照片可电子版黏贴后直接打印或打印后再贴上照片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33FF"/>
    <w:rsid w:val="411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2021-07-13T08:08:00Z</dcterms:created>
  <dc:creator>Administrator</dc:creator>
  <cp:lastModifiedBy>Administrator</cp:lastModifiedBy>
  <dcterms:modified xsi:type="dcterms:W3CDTF">2021-07-13T08:09:10Z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